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2B" w:rsidRPr="00945F2B" w:rsidRDefault="00945F2B" w:rsidP="00090C50">
      <w:pPr>
        <w:pBdr>
          <w:top w:val="single" w:sz="48" w:space="1" w:color="A6A6A6" w:themeColor="background1" w:themeShade="A6"/>
          <w:bottom w:val="single" w:sz="48" w:space="1" w:color="A6A6A6" w:themeColor="background1" w:themeShade="A6"/>
        </w:pBdr>
        <w:autoSpaceDE w:val="0"/>
        <w:autoSpaceDN w:val="0"/>
        <w:adjustRightInd w:val="0"/>
        <w:jc w:val="center"/>
        <w:rPr>
          <w:rFonts w:asciiTheme="minorHAnsi" w:eastAsiaTheme="minorHAnsi" w:hAnsiTheme="minorHAnsi" w:cs="TT186t00"/>
          <w:b/>
          <w:color w:val="000000"/>
          <w:sz w:val="40"/>
          <w:szCs w:val="40"/>
          <w:lang w:eastAsia="en-US"/>
        </w:rPr>
      </w:pPr>
      <w:r w:rsidRPr="00945F2B">
        <w:rPr>
          <w:rFonts w:asciiTheme="minorHAnsi" w:eastAsiaTheme="minorHAnsi" w:hAnsiTheme="minorHAnsi" w:cs="TT186t00"/>
          <w:b/>
          <w:color w:val="000000"/>
          <w:sz w:val="40"/>
          <w:szCs w:val="40"/>
          <w:lang w:eastAsia="en-US"/>
        </w:rPr>
        <w:t>PORTARIA CPG nº 00</w:t>
      </w:r>
      <w:r w:rsidR="00DF36D1">
        <w:rPr>
          <w:rFonts w:asciiTheme="minorHAnsi" w:eastAsiaTheme="minorHAnsi" w:hAnsiTheme="minorHAnsi" w:cs="TT186t00"/>
          <w:b/>
          <w:color w:val="000000"/>
          <w:sz w:val="40"/>
          <w:szCs w:val="40"/>
          <w:lang w:eastAsia="en-US"/>
        </w:rPr>
        <w:t>1</w:t>
      </w:r>
      <w:r w:rsidR="00BE4DE1">
        <w:rPr>
          <w:rFonts w:asciiTheme="minorHAnsi" w:eastAsiaTheme="minorHAnsi" w:hAnsiTheme="minorHAnsi" w:cs="TT186t00"/>
          <w:b/>
          <w:color w:val="000000"/>
          <w:sz w:val="40"/>
          <w:szCs w:val="40"/>
          <w:lang w:eastAsia="en-US"/>
        </w:rPr>
        <w:t xml:space="preserve"> </w:t>
      </w:r>
      <w:r w:rsidRPr="00945F2B">
        <w:rPr>
          <w:rFonts w:asciiTheme="minorHAnsi" w:eastAsiaTheme="minorHAnsi" w:hAnsiTheme="minorHAnsi" w:cs="TT186t00"/>
          <w:b/>
          <w:color w:val="000000"/>
          <w:sz w:val="40"/>
          <w:szCs w:val="40"/>
          <w:lang w:eastAsia="en-US"/>
        </w:rPr>
        <w:t xml:space="preserve">de </w:t>
      </w:r>
      <w:r w:rsidR="00DF36D1">
        <w:rPr>
          <w:rFonts w:asciiTheme="minorHAnsi" w:eastAsiaTheme="minorHAnsi" w:hAnsiTheme="minorHAnsi" w:cs="TT186t00"/>
          <w:b/>
          <w:color w:val="000000"/>
          <w:sz w:val="40"/>
          <w:szCs w:val="40"/>
          <w:lang w:eastAsia="en-US"/>
        </w:rPr>
        <w:t>26 de Maio de 2023</w:t>
      </w:r>
    </w:p>
    <w:p w:rsidR="00945F2B" w:rsidRDefault="00945F2B" w:rsidP="00090C50">
      <w:pPr>
        <w:pStyle w:val="Recuodecorpodetexto3"/>
        <w:tabs>
          <w:tab w:val="left" w:pos="1418"/>
        </w:tabs>
        <w:spacing w:after="120" w:line="240" w:lineRule="auto"/>
        <w:ind w:firstLine="0"/>
        <w:rPr>
          <w:rFonts w:ascii="Calibri" w:hAnsi="Calibri" w:cs="Calibri"/>
        </w:rPr>
      </w:pPr>
    </w:p>
    <w:p w:rsidR="008C420D" w:rsidRPr="000F0DBA" w:rsidRDefault="008C420D" w:rsidP="008C420D"/>
    <w:tbl>
      <w:tblPr>
        <w:tblW w:w="924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6"/>
      </w:tblGrid>
      <w:tr w:rsidR="008C420D" w:rsidTr="00C429D3">
        <w:trPr>
          <w:trHeight w:val="20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0D" w:rsidRPr="000C20C6" w:rsidRDefault="008C420D" w:rsidP="00C429D3">
            <w:pPr>
              <w:spacing w:before="120"/>
              <w:jc w:val="center"/>
              <w:rPr>
                <w:b/>
                <w:sz w:val="32"/>
              </w:rPr>
            </w:pPr>
            <w:r w:rsidRPr="000C20C6">
              <w:rPr>
                <w:b/>
                <w:sz w:val="32"/>
              </w:rPr>
              <w:t>Programa de Tecnologia Nuclear</w:t>
            </w:r>
          </w:p>
          <w:p w:rsidR="008C420D" w:rsidRPr="00582A70" w:rsidRDefault="008C420D" w:rsidP="00C429D3">
            <w:pPr>
              <w:spacing w:after="120"/>
              <w:jc w:val="center"/>
              <w:rPr>
                <w:b/>
                <w:sz w:val="36"/>
              </w:rPr>
            </w:pPr>
            <w:r w:rsidRPr="000C20C6">
              <w:rPr>
                <w:b/>
                <w:sz w:val="28"/>
              </w:rPr>
              <w:t>Eleição de representantes Docentes na CPG</w:t>
            </w:r>
          </w:p>
        </w:tc>
      </w:tr>
      <w:tr w:rsidR="008C420D" w:rsidTr="00C429D3">
        <w:trPr>
          <w:trHeight w:val="2125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0D" w:rsidRDefault="008C420D" w:rsidP="00C429D3">
            <w:pPr>
              <w:jc w:val="center"/>
              <w:rPr>
                <w:b/>
                <w:sz w:val="32"/>
              </w:rPr>
            </w:pPr>
          </w:p>
          <w:p w:rsidR="008C420D" w:rsidRPr="000C20C6" w:rsidRDefault="008C420D" w:rsidP="00C429D3">
            <w:pPr>
              <w:jc w:val="center"/>
              <w:rPr>
                <w:b/>
                <w:color w:val="0000CC"/>
                <w:sz w:val="32"/>
              </w:rPr>
            </w:pPr>
            <w:r w:rsidRPr="000C20C6">
              <w:rPr>
                <w:b/>
                <w:color w:val="0000CC"/>
                <w:sz w:val="32"/>
              </w:rPr>
              <w:t>FICHA DE INCRIÇÃO DE CHAPA</w:t>
            </w:r>
          </w:p>
          <w:p w:rsidR="008C420D" w:rsidRDefault="008C420D" w:rsidP="00C429D3"/>
          <w:p w:rsidR="008C420D" w:rsidRDefault="008C420D" w:rsidP="00C429D3"/>
          <w:p w:rsidR="008C420D" w:rsidRPr="000C20C6" w:rsidRDefault="008C420D" w:rsidP="00C429D3">
            <w:pPr>
              <w:rPr>
                <w:sz w:val="36"/>
              </w:rPr>
            </w:pPr>
            <w:r w:rsidRPr="00124036">
              <w:rPr>
                <w:b/>
                <w:sz w:val="28"/>
                <w:szCs w:val="24"/>
              </w:rPr>
              <w:t>ÁREA DE CONCENTRAÇÃO</w:t>
            </w:r>
            <w:r w:rsidRPr="00124036">
              <w:rPr>
                <w:sz w:val="28"/>
                <w:szCs w:val="24"/>
              </w:rPr>
              <w:t>:</w:t>
            </w:r>
            <w:r w:rsidRPr="000C20C6">
              <w:rPr>
                <w:sz w:val="36"/>
              </w:rPr>
              <w:t xml:space="preserve">   </w:t>
            </w:r>
            <w:bookmarkStart w:id="0" w:name="_GoBack"/>
            <w:r w:rsidRPr="000C20C6">
              <w:rPr>
                <w:sz w:val="3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0C20C6">
              <w:rPr>
                <w:sz w:val="36"/>
              </w:rPr>
              <w:instrText xml:space="preserve"> FORMCHECKBOX </w:instrText>
            </w:r>
            <w:r w:rsidR="00B97A0E">
              <w:rPr>
                <w:sz w:val="36"/>
              </w:rPr>
            </w:r>
            <w:r w:rsidR="00B97A0E">
              <w:rPr>
                <w:sz w:val="36"/>
              </w:rPr>
              <w:fldChar w:fldCharType="separate"/>
            </w:r>
            <w:r w:rsidRPr="000C20C6">
              <w:rPr>
                <w:sz w:val="36"/>
              </w:rPr>
              <w:fldChar w:fldCharType="end"/>
            </w:r>
            <w:bookmarkEnd w:id="1"/>
            <w:bookmarkEnd w:id="0"/>
            <w:r w:rsidRPr="000C20C6">
              <w:rPr>
                <w:sz w:val="36"/>
              </w:rPr>
              <w:t xml:space="preserve"> </w:t>
            </w:r>
            <w:r w:rsidRPr="000C20C6">
              <w:rPr>
                <w:b/>
                <w:sz w:val="36"/>
              </w:rPr>
              <w:t>TNA</w:t>
            </w:r>
            <w:r w:rsidRPr="000C20C6">
              <w:rPr>
                <w:sz w:val="36"/>
              </w:rPr>
              <w:t xml:space="preserve"> – </w:t>
            </w:r>
            <w:r w:rsidRPr="000C20C6">
              <w:rPr>
                <w:sz w:val="3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0C20C6">
              <w:rPr>
                <w:sz w:val="36"/>
              </w:rPr>
              <w:instrText xml:space="preserve"> FORMCHECKBOX </w:instrText>
            </w:r>
            <w:r w:rsidR="00B97A0E">
              <w:rPr>
                <w:sz w:val="36"/>
              </w:rPr>
            </w:r>
            <w:r w:rsidR="00B97A0E">
              <w:rPr>
                <w:sz w:val="36"/>
              </w:rPr>
              <w:fldChar w:fldCharType="separate"/>
            </w:r>
            <w:r w:rsidRPr="000C20C6">
              <w:rPr>
                <w:sz w:val="36"/>
              </w:rPr>
              <w:fldChar w:fldCharType="end"/>
            </w:r>
            <w:bookmarkEnd w:id="2"/>
            <w:r w:rsidRPr="000C20C6">
              <w:rPr>
                <w:sz w:val="36"/>
              </w:rPr>
              <w:t xml:space="preserve"> </w:t>
            </w:r>
            <w:r w:rsidRPr="000C20C6">
              <w:rPr>
                <w:b/>
                <w:sz w:val="36"/>
              </w:rPr>
              <w:t>TNM</w:t>
            </w:r>
            <w:r w:rsidRPr="000C20C6">
              <w:rPr>
                <w:sz w:val="36"/>
              </w:rPr>
              <w:t xml:space="preserve"> – </w:t>
            </w:r>
            <w:r w:rsidRPr="000C20C6">
              <w:rPr>
                <w:sz w:val="3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0C20C6">
              <w:rPr>
                <w:sz w:val="36"/>
              </w:rPr>
              <w:instrText xml:space="preserve"> FORMCHECKBOX </w:instrText>
            </w:r>
            <w:r w:rsidR="00B97A0E">
              <w:rPr>
                <w:sz w:val="36"/>
              </w:rPr>
            </w:r>
            <w:r w:rsidR="00B97A0E">
              <w:rPr>
                <w:sz w:val="36"/>
              </w:rPr>
              <w:fldChar w:fldCharType="separate"/>
            </w:r>
            <w:r w:rsidRPr="000C20C6">
              <w:rPr>
                <w:sz w:val="36"/>
              </w:rPr>
              <w:fldChar w:fldCharType="end"/>
            </w:r>
            <w:bookmarkEnd w:id="3"/>
            <w:r w:rsidRPr="000C20C6">
              <w:rPr>
                <w:sz w:val="36"/>
              </w:rPr>
              <w:t xml:space="preserve"> </w:t>
            </w:r>
            <w:r w:rsidRPr="000C20C6">
              <w:rPr>
                <w:b/>
                <w:sz w:val="36"/>
              </w:rPr>
              <w:t>TNR</w:t>
            </w:r>
            <w:r w:rsidRPr="000C20C6">
              <w:rPr>
                <w:sz w:val="36"/>
              </w:rPr>
              <w:t xml:space="preserve"> </w:t>
            </w:r>
          </w:p>
          <w:p w:rsidR="008C420D" w:rsidRPr="000C20C6" w:rsidRDefault="008C420D" w:rsidP="00C429D3">
            <w:pPr>
              <w:rPr>
                <w:sz w:val="28"/>
              </w:rPr>
            </w:pPr>
          </w:p>
          <w:p w:rsidR="008C420D" w:rsidRPr="000C20C6" w:rsidRDefault="008C420D" w:rsidP="00C429D3">
            <w:pPr>
              <w:rPr>
                <w:sz w:val="28"/>
              </w:rPr>
            </w:pPr>
          </w:p>
          <w:p w:rsidR="008C420D" w:rsidRPr="000C20C6" w:rsidRDefault="008C420D" w:rsidP="00C429D3">
            <w:pPr>
              <w:rPr>
                <w:sz w:val="28"/>
              </w:rPr>
            </w:pPr>
            <w:r w:rsidRPr="000C20C6">
              <w:rPr>
                <w:sz w:val="28"/>
              </w:rPr>
              <w:t xml:space="preserve">CANDIDATO TITULAR: </w:t>
            </w:r>
            <w:r w:rsidRPr="0057580A">
              <w:rPr>
                <w:b/>
                <w:sz w:val="3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580A">
              <w:rPr>
                <w:b/>
                <w:sz w:val="32"/>
              </w:rPr>
              <w:instrText xml:space="preserve"> FORMTEXT </w:instrText>
            </w:r>
            <w:r w:rsidRPr="0057580A">
              <w:rPr>
                <w:b/>
                <w:sz w:val="32"/>
              </w:rPr>
            </w:r>
            <w:r w:rsidRPr="0057580A">
              <w:rPr>
                <w:b/>
                <w:sz w:val="32"/>
              </w:rPr>
              <w:fldChar w:fldCharType="separate"/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sz w:val="32"/>
              </w:rPr>
              <w:fldChar w:fldCharType="end"/>
            </w:r>
          </w:p>
          <w:p w:rsidR="008C420D" w:rsidRPr="000C20C6" w:rsidRDefault="008C420D" w:rsidP="00C429D3">
            <w:pPr>
              <w:rPr>
                <w:sz w:val="28"/>
              </w:rPr>
            </w:pPr>
          </w:p>
          <w:p w:rsidR="008C420D" w:rsidRPr="000C20C6" w:rsidRDefault="008C420D" w:rsidP="00C429D3">
            <w:pPr>
              <w:rPr>
                <w:sz w:val="28"/>
              </w:rPr>
            </w:pPr>
          </w:p>
          <w:p w:rsidR="008C420D" w:rsidRPr="000C20C6" w:rsidRDefault="008C420D" w:rsidP="00C429D3">
            <w:pPr>
              <w:rPr>
                <w:sz w:val="28"/>
              </w:rPr>
            </w:pPr>
            <w:r w:rsidRPr="000C20C6">
              <w:rPr>
                <w:sz w:val="28"/>
              </w:rPr>
              <w:t xml:space="preserve">CANDIDATO SUPLENTE: </w:t>
            </w:r>
            <w:r w:rsidRPr="0057580A">
              <w:rPr>
                <w:b/>
                <w:sz w:val="3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580A">
              <w:rPr>
                <w:b/>
                <w:sz w:val="32"/>
              </w:rPr>
              <w:instrText xml:space="preserve"> FORMTEXT </w:instrText>
            </w:r>
            <w:r w:rsidRPr="0057580A">
              <w:rPr>
                <w:b/>
                <w:sz w:val="32"/>
              </w:rPr>
            </w:r>
            <w:r w:rsidRPr="0057580A">
              <w:rPr>
                <w:b/>
                <w:sz w:val="32"/>
              </w:rPr>
              <w:fldChar w:fldCharType="separate"/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noProof/>
                <w:sz w:val="32"/>
              </w:rPr>
              <w:t> </w:t>
            </w:r>
            <w:r w:rsidRPr="0057580A">
              <w:rPr>
                <w:b/>
                <w:sz w:val="32"/>
              </w:rPr>
              <w:fldChar w:fldCharType="end"/>
            </w:r>
          </w:p>
          <w:p w:rsidR="008C420D" w:rsidRPr="000C20C6" w:rsidRDefault="008C420D" w:rsidP="00C429D3">
            <w:pPr>
              <w:rPr>
                <w:sz w:val="28"/>
              </w:rPr>
            </w:pPr>
          </w:p>
          <w:p w:rsidR="008C420D" w:rsidRPr="00582A70" w:rsidRDefault="008C420D" w:rsidP="00C429D3">
            <w:pPr>
              <w:jc w:val="center"/>
              <w:rPr>
                <w:b/>
                <w:sz w:val="36"/>
              </w:rPr>
            </w:pPr>
          </w:p>
        </w:tc>
      </w:tr>
    </w:tbl>
    <w:p w:rsidR="008C420D" w:rsidRDefault="008C420D" w:rsidP="008C420D">
      <w:pPr>
        <w:jc w:val="center"/>
      </w:pPr>
    </w:p>
    <w:p w:rsidR="00255CAB" w:rsidRPr="00255CAB" w:rsidRDefault="00255CAB" w:rsidP="008C420D">
      <w:pPr>
        <w:pStyle w:val="Recuodecorpodetexto3"/>
        <w:tabs>
          <w:tab w:val="left" w:pos="1418"/>
        </w:tabs>
        <w:spacing w:after="120" w:line="240" w:lineRule="auto"/>
        <w:ind w:firstLine="567"/>
        <w:rPr>
          <w:rFonts w:asciiTheme="minorHAnsi" w:hAnsiTheme="minorHAnsi" w:cstheme="minorHAnsi"/>
          <w:b/>
          <w:sz w:val="28"/>
        </w:rPr>
      </w:pPr>
    </w:p>
    <w:sectPr w:rsidR="00255CAB" w:rsidRPr="00255CAB" w:rsidSect="006C6990">
      <w:headerReference w:type="default" r:id="rId8"/>
      <w:pgSz w:w="12240" w:h="15840" w:code="1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0E" w:rsidRDefault="00B97A0E">
      <w:r>
        <w:separator/>
      </w:r>
    </w:p>
  </w:endnote>
  <w:endnote w:type="continuationSeparator" w:id="0">
    <w:p w:rsidR="00B97A0E" w:rsidRDefault="00B9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0E" w:rsidRDefault="00B97A0E">
      <w:r>
        <w:separator/>
      </w:r>
    </w:p>
  </w:footnote>
  <w:footnote w:type="continuationSeparator" w:id="0">
    <w:p w:rsidR="00B97A0E" w:rsidRDefault="00B9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620"/>
      <w:gridCol w:w="1770"/>
    </w:tblGrid>
    <w:tr w:rsidR="00484389" w:rsidRPr="00BE5427" w:rsidTr="00065370">
      <w:trPr>
        <w:trHeight w:val="20"/>
        <w:jc w:val="center"/>
      </w:trPr>
      <w:tc>
        <w:tcPr>
          <w:tcW w:w="7620" w:type="dxa"/>
          <w:shd w:val="clear" w:color="auto" w:fill="auto"/>
          <w:vAlign w:val="center"/>
        </w:tcPr>
        <w:p w:rsidR="00484389" w:rsidRDefault="00484389" w:rsidP="00484389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Calibri" w:eastAsiaTheme="minorHAnsi" w:hAnsi="Calibri" w:cs="Arial"/>
              <w:b/>
              <w:bCs/>
              <w:color w:val="000066"/>
              <w:sz w:val="26"/>
              <w:szCs w:val="26"/>
              <w:lang w:eastAsia="en-US"/>
            </w:rPr>
          </w:pPr>
          <w:r w:rsidRPr="00BE5427">
            <w:rPr>
              <w:rFonts w:ascii="Calibri" w:eastAsiaTheme="minorHAnsi" w:hAnsi="Calibri" w:cs="Arial"/>
              <w:b/>
              <w:bCs/>
              <w:color w:val="000066"/>
              <w:sz w:val="26"/>
              <w:szCs w:val="26"/>
              <w:lang w:eastAsia="en-US"/>
            </w:rPr>
            <w:t>INSTITUTO DE PESQUISAS ENERGÉTICAS E NUCLEARES</w:t>
          </w:r>
        </w:p>
        <w:p w:rsidR="00484389" w:rsidRDefault="00484389" w:rsidP="00484389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Calibri" w:eastAsiaTheme="minorHAnsi" w:hAnsi="Calibri" w:cs="Arial"/>
              <w:b/>
              <w:bCs/>
              <w:color w:val="000066"/>
              <w:sz w:val="26"/>
              <w:szCs w:val="26"/>
              <w:lang w:eastAsia="en-US"/>
            </w:rPr>
          </w:pPr>
          <w:r w:rsidRPr="00BE5427">
            <w:rPr>
              <w:rFonts w:ascii="Calibri" w:eastAsiaTheme="minorHAnsi" w:hAnsi="Calibri" w:cs="Arial"/>
              <w:b/>
              <w:bCs/>
              <w:color w:val="000066"/>
              <w:sz w:val="26"/>
              <w:szCs w:val="26"/>
              <w:lang w:eastAsia="en-US"/>
            </w:rPr>
            <w:t>Programa de Tecnologia Nuclear</w:t>
          </w:r>
        </w:p>
        <w:p w:rsidR="00484389" w:rsidRPr="00BE5427" w:rsidRDefault="00484389" w:rsidP="00484389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Calibri" w:eastAsiaTheme="minorHAnsi" w:hAnsi="Calibri" w:cs="Arial"/>
              <w:caps/>
              <w:color w:val="000099"/>
              <w:sz w:val="26"/>
              <w:szCs w:val="22"/>
              <w:lang w:eastAsia="en-US"/>
            </w:rPr>
          </w:pPr>
          <w:r w:rsidRPr="00BE5427">
            <w:rPr>
              <w:rFonts w:ascii="Calibri" w:eastAsiaTheme="minorHAnsi" w:hAnsi="Calibri" w:cs="Arial"/>
              <w:b/>
              <w:bCs/>
              <w:color w:val="000066"/>
              <w:sz w:val="26"/>
              <w:szCs w:val="26"/>
              <w:lang w:eastAsia="en-US"/>
            </w:rPr>
            <w:t>Comissão de Pós-Graduação</w:t>
          </w:r>
        </w:p>
      </w:tc>
      <w:tc>
        <w:tcPr>
          <w:tcW w:w="1770" w:type="dxa"/>
          <w:shd w:val="clear" w:color="auto" w:fill="auto"/>
          <w:vAlign w:val="center"/>
        </w:tcPr>
        <w:p w:rsidR="00484389" w:rsidRPr="00BE5427" w:rsidRDefault="00484389" w:rsidP="00484389">
          <w:pPr>
            <w:keepNext/>
            <w:spacing w:before="60" w:after="60"/>
            <w:jc w:val="center"/>
            <w:outlineLvl w:val="1"/>
            <w:rPr>
              <w:rFonts w:ascii="Calibri" w:hAnsi="Calibri" w:cs="Arial"/>
              <w:b/>
              <w:i/>
              <w:color w:val="000099"/>
              <w:position w:val="-6"/>
              <w:szCs w:val="24"/>
            </w:rPr>
          </w:pPr>
          <w:r>
            <w:rPr>
              <w:rFonts w:ascii="Calibri" w:hAnsi="Calibri" w:cs="Arial"/>
              <w:b/>
              <w:i/>
              <w:noProof/>
              <w:color w:val="000099"/>
              <w:position w:val="-6"/>
              <w:szCs w:val="24"/>
            </w:rPr>
            <w:drawing>
              <wp:inline distT="0" distB="0" distL="0" distR="0" wp14:anchorId="19ACDC8F" wp14:editId="17961F1C">
                <wp:extent cx="828791" cy="733527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791" cy="733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5F2B" w:rsidRDefault="00B97A0E" w:rsidP="00B33933">
    <w:pPr>
      <w:pStyle w:val="Cabealho"/>
    </w:pPr>
    <w:r>
      <w:pict>
        <v:rect id="_x0000_i1025" style="width:498.6pt;height:1.8pt;mso-position-vertical:absolute" o:hralign="center" o:hrstd="t" o:hrnoshade="t" o:hr="t" fillcolor="#00c" stroked="f"/>
      </w:pict>
    </w:r>
  </w:p>
  <w:p w:rsidR="00B33933" w:rsidRDefault="00B33933" w:rsidP="00B33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62C3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AD52F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D0E7C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C051C2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07849B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+ugNJfV+Z69bMrNr0I2wLZOG56OM4JDgCu1rQ7mIeHZDlRbZfQOm3c05tXkse2TsKDsPPAs5fMzfPdio2YSJA==" w:salt="pFR1t0jovxnC2m6+NFVh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1"/>
    <w:rsid w:val="00065370"/>
    <w:rsid w:val="00090C50"/>
    <w:rsid w:val="000E0EBC"/>
    <w:rsid w:val="000E17E1"/>
    <w:rsid w:val="000F7BD2"/>
    <w:rsid w:val="00143AAD"/>
    <w:rsid w:val="00160B1E"/>
    <w:rsid w:val="00176434"/>
    <w:rsid w:val="00176DBB"/>
    <w:rsid w:val="001801ED"/>
    <w:rsid w:val="00196BF3"/>
    <w:rsid w:val="001F3A91"/>
    <w:rsid w:val="0020473F"/>
    <w:rsid w:val="002105B0"/>
    <w:rsid w:val="0021141D"/>
    <w:rsid w:val="00225B7F"/>
    <w:rsid w:val="00243D0E"/>
    <w:rsid w:val="00255CAB"/>
    <w:rsid w:val="002658AA"/>
    <w:rsid w:val="00277257"/>
    <w:rsid w:val="00284113"/>
    <w:rsid w:val="002D2076"/>
    <w:rsid w:val="0042446A"/>
    <w:rsid w:val="00475BA2"/>
    <w:rsid w:val="00484389"/>
    <w:rsid w:val="00491FD6"/>
    <w:rsid w:val="0052132E"/>
    <w:rsid w:val="00582A70"/>
    <w:rsid w:val="005D7D07"/>
    <w:rsid w:val="006005B1"/>
    <w:rsid w:val="006026B7"/>
    <w:rsid w:val="00636261"/>
    <w:rsid w:val="0063686C"/>
    <w:rsid w:val="006422BD"/>
    <w:rsid w:val="0067550B"/>
    <w:rsid w:val="00686750"/>
    <w:rsid w:val="006C13D0"/>
    <w:rsid w:val="006C6990"/>
    <w:rsid w:val="00712D29"/>
    <w:rsid w:val="00745304"/>
    <w:rsid w:val="0079121D"/>
    <w:rsid w:val="007943DB"/>
    <w:rsid w:val="007B756B"/>
    <w:rsid w:val="00802C68"/>
    <w:rsid w:val="00810C56"/>
    <w:rsid w:val="0083499D"/>
    <w:rsid w:val="008C420D"/>
    <w:rsid w:val="009144BA"/>
    <w:rsid w:val="00945F2B"/>
    <w:rsid w:val="00950B38"/>
    <w:rsid w:val="00965579"/>
    <w:rsid w:val="009B72BF"/>
    <w:rsid w:val="00A131C0"/>
    <w:rsid w:val="00A741E1"/>
    <w:rsid w:val="00AA0EA3"/>
    <w:rsid w:val="00AE5D31"/>
    <w:rsid w:val="00B33933"/>
    <w:rsid w:val="00B81AB7"/>
    <w:rsid w:val="00B842BE"/>
    <w:rsid w:val="00B9661D"/>
    <w:rsid w:val="00B96D6E"/>
    <w:rsid w:val="00B97A0E"/>
    <w:rsid w:val="00BE4DE1"/>
    <w:rsid w:val="00BE5427"/>
    <w:rsid w:val="00BF05A9"/>
    <w:rsid w:val="00BF79D6"/>
    <w:rsid w:val="00C17A98"/>
    <w:rsid w:val="00C4724C"/>
    <w:rsid w:val="00C71B0A"/>
    <w:rsid w:val="00C73A90"/>
    <w:rsid w:val="00C74169"/>
    <w:rsid w:val="00CA2CA5"/>
    <w:rsid w:val="00CE5272"/>
    <w:rsid w:val="00D25257"/>
    <w:rsid w:val="00D710E1"/>
    <w:rsid w:val="00DF36D1"/>
    <w:rsid w:val="00E30D7B"/>
    <w:rsid w:val="00EA6979"/>
    <w:rsid w:val="00F64065"/>
    <w:rsid w:val="00F6646F"/>
    <w:rsid w:val="00FB194A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29FC2E-1004-45B6-8C86-36D663E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A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6026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658AA"/>
    <w:pPr>
      <w:keepNext/>
      <w:spacing w:before="160"/>
      <w:jc w:val="center"/>
      <w:outlineLvl w:val="1"/>
    </w:pPr>
    <w:rPr>
      <w:b/>
      <w:i/>
      <w:sz w:val="3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026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58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58AA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6026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semiHidden/>
    <w:rsid w:val="006026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6026B7"/>
    <w:pPr>
      <w:spacing w:after="360" w:line="280" w:lineRule="exact"/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6026B7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rsid w:val="006026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026B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712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D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1F3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8609-FA4D-48DE-87C7-EA2B05F5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REGRAS PARA A ELEIÇÃO DE MEMBROS DA CPG</vt:lpstr>
    </vt:vector>
  </TitlesOfParts>
  <Company>Fernando Moreira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REGRAS PARA A ELEIÇÃO DE MEMBROS DA CPG</dc:title>
  <dc:creator>Ilze Puglia</dc:creator>
  <cp:lastModifiedBy>Ilze Cristina Puglia</cp:lastModifiedBy>
  <cp:revision>4</cp:revision>
  <cp:lastPrinted>2013-06-18T17:11:00Z</cp:lastPrinted>
  <dcterms:created xsi:type="dcterms:W3CDTF">2023-05-29T18:08:00Z</dcterms:created>
  <dcterms:modified xsi:type="dcterms:W3CDTF">2023-05-29T18:32:00Z</dcterms:modified>
</cp:coreProperties>
</file>